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9AB8" w14:textId="77777777" w:rsidR="00B6604B" w:rsidRPr="000C5C0A" w:rsidRDefault="00B6604B" w:rsidP="00B6604B">
      <w:pPr>
        <w:pStyle w:val="Nagwek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C5C0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UWAGA !!! </w:t>
      </w:r>
    </w:p>
    <w:p w14:paraId="62702B5B" w14:textId="77777777" w:rsidR="00B6604B" w:rsidRPr="000C5C0A" w:rsidRDefault="00B6604B" w:rsidP="00B6604B">
      <w:pPr>
        <w:pStyle w:val="Nagwek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C5C0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ramach konkursu "Ekspert E.E. czyli w trosce o środowisko" ustalony został sposób wyłonienia zwycięzcy (ucznia/dziecka) w kategorii uczniowskiej. Podstawą jest ustalona punktacja w zależności od rodzaju oddanego podczas zbiórki elektroodpadu. Prosimy o zapoznanie się z poniższą tabelą:</w:t>
      </w:r>
    </w:p>
    <w:p w14:paraId="043C29D7" w14:textId="77777777" w:rsidR="00B6604B" w:rsidRPr="000C5C0A" w:rsidRDefault="00B6604B" w:rsidP="00B6604B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  <w:lang w:eastAsia="pl-PL"/>
        </w:rPr>
      </w:pPr>
    </w:p>
    <w:p w14:paraId="131DC02D" w14:textId="77777777" w:rsidR="00B6604B" w:rsidRPr="000C5C0A" w:rsidRDefault="00B6604B" w:rsidP="00B6604B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9089" w:type="dxa"/>
        <w:tblLayout w:type="fixed"/>
        <w:tblLook w:val="04A0" w:firstRow="1" w:lastRow="0" w:firstColumn="1" w:lastColumn="0" w:noHBand="0" w:noVBand="1"/>
      </w:tblPr>
      <w:tblGrid>
        <w:gridCol w:w="8529"/>
        <w:gridCol w:w="560"/>
      </w:tblGrid>
      <w:tr w:rsidR="00B6604B" w:rsidRPr="000C5C0A" w14:paraId="0D29BCCF" w14:textId="77777777" w:rsidTr="003646A0">
        <w:trPr>
          <w:trHeight w:val="408"/>
        </w:trPr>
        <w:tc>
          <w:tcPr>
            <w:tcW w:w="9089" w:type="dxa"/>
            <w:gridSpan w:val="2"/>
            <w:shd w:val="clear" w:color="auto" w:fill="D9D9D9" w:themeFill="background1" w:themeFillShade="D9"/>
            <w:vAlign w:val="center"/>
          </w:tcPr>
          <w:p w14:paraId="7762321F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b/>
                <w:color w:val="000000" w:themeColor="text1"/>
                <w:sz w:val="18"/>
                <w:szCs w:val="18"/>
              </w:rPr>
              <w:t>ODDAJĘ ELEKTROODPADY – ODBIERAM PUNKTY !!!</w:t>
            </w:r>
          </w:p>
        </w:tc>
      </w:tr>
      <w:tr w:rsidR="00B6604B" w:rsidRPr="000C5C0A" w14:paraId="64250D46" w14:textId="77777777" w:rsidTr="003646A0">
        <w:trPr>
          <w:trHeight w:val="358"/>
        </w:trPr>
        <w:tc>
          <w:tcPr>
            <w:tcW w:w="9089" w:type="dxa"/>
            <w:gridSpan w:val="2"/>
            <w:vAlign w:val="center"/>
          </w:tcPr>
          <w:p w14:paraId="153D1A42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b/>
                <w:color w:val="000000" w:themeColor="text1"/>
                <w:sz w:val="18"/>
                <w:szCs w:val="18"/>
              </w:rPr>
              <w:t>SPRZĘT DZIAŁAJĄCY NA ZASADZIE WYMIANY TEMPERATURY</w:t>
            </w:r>
          </w:p>
        </w:tc>
      </w:tr>
      <w:tr w:rsidR="00B6604B" w:rsidRPr="000C5C0A" w14:paraId="1D190536" w14:textId="77777777" w:rsidTr="003646A0">
        <w:trPr>
          <w:trHeight w:val="720"/>
        </w:trPr>
        <w:tc>
          <w:tcPr>
            <w:tcW w:w="8529" w:type="dxa"/>
            <w:vAlign w:val="center"/>
          </w:tcPr>
          <w:p w14:paraId="7C7B1237" w14:textId="77777777" w:rsidR="00B6604B" w:rsidRPr="000C5C0A" w:rsidRDefault="00B6604B" w:rsidP="003646A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chłodziarki, zamrażarki, sprzęt klimatyzacyjny, sprzęt osuszający, pompy ciepła, grzejniki zawierające olej i inny sprzęt działający na zasadzie wymiany temperatury stosujący do celów wymiany temperatury płyny inne niż woda</w:t>
            </w:r>
          </w:p>
        </w:tc>
        <w:tc>
          <w:tcPr>
            <w:tcW w:w="559" w:type="dxa"/>
            <w:vAlign w:val="center"/>
          </w:tcPr>
          <w:p w14:paraId="1876B561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5 pkt</w:t>
            </w:r>
          </w:p>
        </w:tc>
      </w:tr>
      <w:tr w:rsidR="00B6604B" w:rsidRPr="000C5C0A" w14:paraId="69857C73" w14:textId="77777777" w:rsidTr="003646A0">
        <w:trPr>
          <w:trHeight w:val="525"/>
        </w:trPr>
        <w:tc>
          <w:tcPr>
            <w:tcW w:w="9089" w:type="dxa"/>
            <w:gridSpan w:val="2"/>
            <w:vAlign w:val="center"/>
          </w:tcPr>
          <w:p w14:paraId="63E99A38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EKRANY, MONITORY I SPRZĘT ZAWIERAJĄCY EKRANY </w:t>
            </w:r>
          </w:p>
          <w:p w14:paraId="13CE39A0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(o powierzchni większej niż 100 cm2)</w:t>
            </w:r>
          </w:p>
        </w:tc>
      </w:tr>
      <w:tr w:rsidR="00B6604B" w:rsidRPr="000C5C0A" w14:paraId="09968E91" w14:textId="77777777" w:rsidTr="003646A0">
        <w:trPr>
          <w:trHeight w:val="534"/>
        </w:trPr>
        <w:tc>
          <w:tcPr>
            <w:tcW w:w="8529" w:type="dxa"/>
            <w:vAlign w:val="center"/>
          </w:tcPr>
          <w:p w14:paraId="41043300" w14:textId="77777777" w:rsidR="00B6604B" w:rsidRPr="000C5C0A" w:rsidRDefault="00B6604B" w:rsidP="003646A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ekrany, laptopy, notebooki, monitory, odbiorniki telewizyjne, cyfrowe ramki LCD do zdjęć,</w:t>
            </w:r>
          </w:p>
        </w:tc>
        <w:tc>
          <w:tcPr>
            <w:tcW w:w="559" w:type="dxa"/>
            <w:vAlign w:val="center"/>
          </w:tcPr>
          <w:p w14:paraId="59255E11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4 pkt</w:t>
            </w:r>
          </w:p>
        </w:tc>
      </w:tr>
      <w:tr w:rsidR="00B6604B" w:rsidRPr="000C5C0A" w14:paraId="2AEFBEA6" w14:textId="77777777" w:rsidTr="003646A0">
        <w:trPr>
          <w:trHeight w:val="672"/>
        </w:trPr>
        <w:tc>
          <w:tcPr>
            <w:tcW w:w="9089" w:type="dxa"/>
            <w:gridSpan w:val="2"/>
            <w:vAlign w:val="center"/>
          </w:tcPr>
          <w:p w14:paraId="6FE802BA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b/>
                <w:color w:val="000000" w:themeColor="text1"/>
                <w:sz w:val="18"/>
                <w:szCs w:val="18"/>
              </w:rPr>
              <w:t>SPRZĘT WIELKOGABARYTOWY</w:t>
            </w:r>
          </w:p>
          <w:p w14:paraId="32BD804C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(którego którykolwiek z zewnętrznych wymiarów przekracza 50 cm)</w:t>
            </w:r>
          </w:p>
        </w:tc>
      </w:tr>
      <w:tr w:rsidR="00B6604B" w:rsidRPr="000C5C0A" w14:paraId="29FCFAF9" w14:textId="77777777" w:rsidTr="003646A0">
        <w:trPr>
          <w:trHeight w:val="1136"/>
        </w:trPr>
        <w:tc>
          <w:tcPr>
            <w:tcW w:w="8529" w:type="dxa"/>
            <w:vAlign w:val="center"/>
          </w:tcPr>
          <w:p w14:paraId="4A71B461" w14:textId="77777777" w:rsidR="00B6604B" w:rsidRPr="000C5C0A" w:rsidRDefault="00B6604B" w:rsidP="003646A0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urządzenia gospodarstwa domowego: p</w:t>
            </w:r>
            <w:r w:rsidRPr="000C5C0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ralki, suszarki do odzieży, zmywarki, kuchenki, piekarniki elektryczne, elektryczne płyty grzejne, oprawy oświetleniowe;</w:t>
            </w:r>
          </w:p>
          <w:p w14:paraId="0721D16C" w14:textId="77777777" w:rsidR="00B6604B" w:rsidRPr="000C5C0A" w:rsidRDefault="00B6604B" w:rsidP="003646A0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 xml:space="preserve">Sprzęt informatyczny i telekomunikacyjny, </w:t>
            </w:r>
            <w:r w:rsidRPr="000C5C0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sprzęt do odtwarzania dźwięku lub obrazu, sprzęt muzyczny,</w:t>
            </w:r>
          </w:p>
          <w:p w14:paraId="376BCA17" w14:textId="77777777" w:rsidR="00B6604B" w:rsidRPr="000C5C0A" w:rsidRDefault="00B6604B" w:rsidP="003646A0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 xml:space="preserve">narzędzia elektryczne i elektroniczne, </w:t>
            </w:r>
            <w:r w:rsidRPr="000C5C0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urządzenia używane do dziania i tkania, komputery wielkogabarytowe, drukarki wielkogabarytowe, sprzęt kopiujący, zabawki wielkogabarytowe, sprzęt rekreacyjny i sportowy</w:t>
            </w:r>
          </w:p>
        </w:tc>
        <w:tc>
          <w:tcPr>
            <w:tcW w:w="559" w:type="dxa"/>
            <w:vAlign w:val="center"/>
          </w:tcPr>
          <w:p w14:paraId="3D34B47D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3 pkt</w:t>
            </w:r>
          </w:p>
        </w:tc>
      </w:tr>
      <w:tr w:rsidR="00B6604B" w:rsidRPr="000C5C0A" w14:paraId="06734E85" w14:textId="77777777" w:rsidTr="003646A0">
        <w:trPr>
          <w:trHeight w:val="498"/>
        </w:trPr>
        <w:tc>
          <w:tcPr>
            <w:tcW w:w="9089" w:type="dxa"/>
            <w:gridSpan w:val="2"/>
            <w:vAlign w:val="center"/>
          </w:tcPr>
          <w:p w14:paraId="6934FAF2" w14:textId="77777777" w:rsidR="00B6604B" w:rsidRPr="000C5C0A" w:rsidRDefault="00B6604B" w:rsidP="003646A0">
            <w:pPr>
              <w:jc w:val="center"/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C5C0A"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SPRZĘT MAŁOGABARYTOWY</w:t>
            </w:r>
          </w:p>
          <w:p w14:paraId="308C039C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(którego żaden z zewnętrznych wymiarów nie przekracza 50 cm)</w:t>
            </w:r>
          </w:p>
        </w:tc>
      </w:tr>
      <w:tr w:rsidR="00B6604B" w:rsidRPr="000C5C0A" w14:paraId="5D28A30C" w14:textId="77777777" w:rsidTr="003646A0">
        <w:trPr>
          <w:trHeight w:val="1514"/>
        </w:trPr>
        <w:tc>
          <w:tcPr>
            <w:tcW w:w="8529" w:type="dxa"/>
            <w:vAlign w:val="center"/>
          </w:tcPr>
          <w:p w14:paraId="1097E570" w14:textId="77777777" w:rsidR="00B6604B" w:rsidRPr="000C5C0A" w:rsidRDefault="00B6604B" w:rsidP="003646A0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odkurzacze, zamiatacze do dywanów, urządzenia do szycia, oprawy oświetleniowe, kuchenki mikrofalowe, sprzęt wentylujący, żelazka, tostery, noże elektryczne, czajniki elektryczne, zegary i zegarki, golarki elektryczne, wagi, urządzenia do pielęgnacji włosów i ciała, kalkulatory, odbiorniki radiowe, kamery wideo, sprzęt wideo, sprzęt hi-fi, instrumenty muzyczne, sprzęt do odtwarzania dźwięku lub obrazu, elektryczne lub elektroniczne zabawki, sprzęt sportowy, komputery rowerowe, do nurkowania, biegania, wiosłowania itd., czujniki dymu, regulatory ciepła, termostaty, małogabarytowe narzędzia elektryczne i elektroniczne,</w:t>
            </w:r>
          </w:p>
        </w:tc>
        <w:tc>
          <w:tcPr>
            <w:tcW w:w="559" w:type="dxa"/>
            <w:vAlign w:val="center"/>
          </w:tcPr>
          <w:p w14:paraId="2E49B81B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2 pkt</w:t>
            </w:r>
          </w:p>
        </w:tc>
      </w:tr>
      <w:tr w:rsidR="00B6604B" w:rsidRPr="000C5C0A" w14:paraId="01216804" w14:textId="77777777" w:rsidTr="003646A0">
        <w:trPr>
          <w:trHeight w:val="710"/>
        </w:trPr>
        <w:tc>
          <w:tcPr>
            <w:tcW w:w="9089" w:type="dxa"/>
            <w:gridSpan w:val="2"/>
            <w:vAlign w:val="center"/>
          </w:tcPr>
          <w:p w14:paraId="7B03E8E2" w14:textId="77777777" w:rsidR="00B6604B" w:rsidRPr="000C5C0A" w:rsidRDefault="00B6604B" w:rsidP="003646A0">
            <w:pPr>
              <w:jc w:val="center"/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C5C0A"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MAŁOGABARYTOWY SPRZĘT INFORMATYCZNY I TELEKOMUNIKACYJNY </w:t>
            </w:r>
          </w:p>
          <w:p w14:paraId="600A2B06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Style w:val="Pogrubieni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(którego żaden z zewnętrznych wymiarów nie przekracza 50 cm)</w:t>
            </w:r>
          </w:p>
        </w:tc>
      </w:tr>
      <w:tr w:rsidR="00B6604B" w:rsidRPr="000C5C0A" w14:paraId="06F4A2A6" w14:textId="77777777" w:rsidTr="003646A0">
        <w:trPr>
          <w:trHeight w:val="467"/>
        </w:trPr>
        <w:tc>
          <w:tcPr>
            <w:tcW w:w="8529" w:type="dxa"/>
            <w:tcBorders>
              <w:bottom w:val="double" w:sz="4" w:space="0" w:color="auto"/>
            </w:tcBorders>
            <w:vAlign w:val="center"/>
          </w:tcPr>
          <w:p w14:paraId="79A004F7" w14:textId="77777777" w:rsidR="00B6604B" w:rsidRPr="000C5C0A" w:rsidRDefault="00B6604B" w:rsidP="003646A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telefony komórkowe, GPS, kalkulatory kieszonkowe, routery, komputery osobiste, drukarki, telefony stacjonarne.</w:t>
            </w:r>
          </w:p>
        </w:tc>
        <w:tc>
          <w:tcPr>
            <w:tcW w:w="559" w:type="dxa"/>
            <w:tcBorders>
              <w:bottom w:val="double" w:sz="4" w:space="0" w:color="auto"/>
            </w:tcBorders>
            <w:vAlign w:val="center"/>
          </w:tcPr>
          <w:p w14:paraId="0AEB7BAF" w14:textId="77777777" w:rsidR="00B6604B" w:rsidRPr="000C5C0A" w:rsidRDefault="00B6604B" w:rsidP="003646A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color w:val="000000" w:themeColor="text1"/>
                <w:sz w:val="18"/>
                <w:szCs w:val="18"/>
              </w:rPr>
              <w:t>1 pkt</w:t>
            </w:r>
          </w:p>
        </w:tc>
      </w:tr>
      <w:tr w:rsidR="00B6604B" w:rsidRPr="000C5C0A" w14:paraId="1FB042A5" w14:textId="77777777" w:rsidTr="003646A0">
        <w:trPr>
          <w:trHeight w:val="319"/>
        </w:trPr>
        <w:tc>
          <w:tcPr>
            <w:tcW w:w="9089" w:type="dxa"/>
            <w:gridSpan w:val="2"/>
            <w:vAlign w:val="center"/>
          </w:tcPr>
          <w:p w14:paraId="72106503" w14:textId="77777777" w:rsidR="00B6604B" w:rsidRPr="000C5C0A" w:rsidRDefault="00B6604B" w:rsidP="003646A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5C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UWAGA: </w:t>
            </w:r>
          </w:p>
          <w:p w14:paraId="7A001275" w14:textId="77777777" w:rsidR="00B6604B" w:rsidRPr="000C5C0A" w:rsidRDefault="00B6604B" w:rsidP="00B6604B">
            <w:pPr>
              <w:pStyle w:val="Akapitzlist"/>
              <w:numPr>
                <w:ilvl w:val="0"/>
                <w:numId w:val="1"/>
              </w:numPr>
              <w:ind w:left="4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Sprzęt taki jak chłodziarki, lodówki i zamrażarki tylko kompletny tzn. z agregatami.</w:t>
            </w:r>
          </w:p>
          <w:p w14:paraId="6FD101C5" w14:textId="77777777" w:rsidR="00B6604B" w:rsidRPr="000C5C0A" w:rsidRDefault="00B6604B" w:rsidP="00B6604B">
            <w:pPr>
              <w:pStyle w:val="Akapitzlist"/>
              <w:numPr>
                <w:ilvl w:val="0"/>
                <w:numId w:val="1"/>
              </w:numPr>
              <w:ind w:left="4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Podczas zbiórki w ramach konkursu Ekspert E.E. nie odbieramy innych odpadów niebezpiecznych tj. świetlówki, farby, baterie, lekarstwa.</w:t>
            </w:r>
          </w:p>
          <w:p w14:paraId="403DD8BB" w14:textId="77777777" w:rsidR="00B6604B" w:rsidRPr="000C5C0A" w:rsidRDefault="00B6604B" w:rsidP="00B6604B">
            <w:pPr>
              <w:pStyle w:val="Akapitzlist"/>
              <w:numPr>
                <w:ilvl w:val="0"/>
                <w:numId w:val="1"/>
              </w:numPr>
              <w:ind w:left="45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C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Ponadto nie można oddawać sprzętu, którego charakter wskazuje, iż pochodzi z przemysłu/działalności gospodarczej.</w:t>
            </w:r>
          </w:p>
        </w:tc>
      </w:tr>
    </w:tbl>
    <w:p w14:paraId="02EE2758" w14:textId="77777777" w:rsidR="007C31E5" w:rsidRDefault="007C31E5"/>
    <w:sectPr w:rsidR="007C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C579B"/>
    <w:multiLevelType w:val="hybridMultilevel"/>
    <w:tmpl w:val="CF9AD18A"/>
    <w:lvl w:ilvl="0" w:tplc="0415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4B"/>
    <w:rsid w:val="007C31E5"/>
    <w:rsid w:val="00B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505"/>
  <w15:chartTrackingRefBased/>
  <w15:docId w15:val="{1397F07E-B846-40BC-BC98-354BA20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0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604B"/>
    <w:rPr>
      <w:b/>
      <w:bCs/>
    </w:rPr>
  </w:style>
  <w:style w:type="paragraph" w:styleId="Nagwek">
    <w:name w:val="header"/>
    <w:basedOn w:val="Normalny"/>
    <w:link w:val="NagwekZnak"/>
    <w:uiPriority w:val="99"/>
    <w:rsid w:val="00B660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0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2020-08-19T09:05:00Z</dcterms:created>
  <dcterms:modified xsi:type="dcterms:W3CDTF">2020-08-19T09:05:00Z</dcterms:modified>
</cp:coreProperties>
</file>